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89" w:rsidRDefault="00467C68">
      <w:r>
        <w:rPr>
          <w:noProof/>
        </w:rPr>
        <w:drawing>
          <wp:inline distT="0" distB="0" distL="0" distR="0">
            <wp:extent cx="6663193" cy="1065274"/>
            <wp:effectExtent l="0" t="0" r="4445" b="1905"/>
            <wp:docPr id="1" name="图片 1" descr="C:\Users\zhangj003\AppData\Local\Microsoft\Windows\Temporary Internet Files\Content.Word\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hangj003\AppData\Local\Microsoft\Windows\Temporary Internet Files\Content.Word\PIC-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6260" cy="1065764"/>
                    </a:xfrm>
                    <a:prstGeom prst="rect">
                      <a:avLst/>
                    </a:prstGeom>
                    <a:noFill/>
                    <a:ln>
                      <a:noFill/>
                    </a:ln>
                  </pic:spPr>
                </pic:pic>
              </a:graphicData>
            </a:graphic>
          </wp:inline>
        </w:drawing>
      </w:r>
    </w:p>
    <w:p w:rsidR="00467C68" w:rsidRPr="00467C68" w:rsidRDefault="00467C68" w:rsidP="00467C68">
      <w:pPr>
        <w:spacing w:line="240" w:lineRule="atLeast"/>
        <w:rPr>
          <w:b/>
          <w:bCs/>
          <w:sz w:val="44"/>
          <w:szCs w:val="44"/>
        </w:rPr>
      </w:pPr>
      <w:r w:rsidRPr="00467C68">
        <w:rPr>
          <w:rFonts w:hint="eastAsia"/>
          <w:b/>
          <w:bCs/>
          <w:sz w:val="44"/>
          <w:szCs w:val="44"/>
        </w:rPr>
        <w:t>上海国际海洋技术与工程设备展览会（</w:t>
      </w:r>
      <w:r w:rsidRPr="00467C68">
        <w:rPr>
          <w:rFonts w:hint="eastAsia"/>
          <w:b/>
          <w:bCs/>
          <w:sz w:val="44"/>
          <w:szCs w:val="44"/>
        </w:rPr>
        <w:t>OI China</w:t>
      </w:r>
      <w:r w:rsidRPr="00467C68">
        <w:rPr>
          <w:rFonts w:hint="eastAsia"/>
          <w:b/>
          <w:bCs/>
          <w:sz w:val="44"/>
          <w:szCs w:val="44"/>
        </w:rPr>
        <w:t>）</w:t>
      </w:r>
    </w:p>
    <w:p w:rsidR="00467C68" w:rsidRDefault="00467C68" w:rsidP="00467C68">
      <w:pPr>
        <w:spacing w:line="240" w:lineRule="atLeast"/>
        <w:rPr>
          <w:b/>
          <w:bCs/>
          <w:sz w:val="44"/>
          <w:szCs w:val="44"/>
        </w:rPr>
      </w:pPr>
      <w:r w:rsidRPr="00467C68">
        <w:rPr>
          <w:rFonts w:hint="eastAsia"/>
          <w:b/>
          <w:bCs/>
          <w:sz w:val="44"/>
          <w:szCs w:val="44"/>
        </w:rPr>
        <w:t>——亚洲顶级海洋科技展览会</w:t>
      </w:r>
    </w:p>
    <w:p w:rsidR="00467C68" w:rsidRPr="00467C68" w:rsidRDefault="00467C68" w:rsidP="00467C68">
      <w:pPr>
        <w:spacing w:line="240" w:lineRule="atLeast"/>
        <w:rPr>
          <w:szCs w:val="21"/>
        </w:rPr>
      </w:pPr>
    </w:p>
    <w:p w:rsidR="00467C68" w:rsidRPr="00467C68" w:rsidRDefault="00467C68" w:rsidP="00467C68">
      <w:pPr>
        <w:rPr>
          <w:szCs w:val="21"/>
        </w:rPr>
      </w:pPr>
      <w:r w:rsidRPr="00467C68">
        <w:rPr>
          <w:rFonts w:hint="eastAsia"/>
          <w:szCs w:val="21"/>
        </w:rPr>
        <w:t>第二届上海国际海洋技术与工程设备展览会（</w:t>
      </w:r>
      <w:r w:rsidRPr="00467C68">
        <w:rPr>
          <w:rFonts w:hint="eastAsia"/>
          <w:szCs w:val="21"/>
        </w:rPr>
        <w:t>OI China</w:t>
      </w:r>
      <w:r w:rsidRPr="00467C68">
        <w:rPr>
          <w:rFonts w:hint="eastAsia"/>
          <w:szCs w:val="21"/>
        </w:rPr>
        <w:t>）将于</w:t>
      </w:r>
      <w:r w:rsidRPr="00467C68">
        <w:rPr>
          <w:rFonts w:hint="eastAsia"/>
          <w:szCs w:val="21"/>
        </w:rPr>
        <w:t>2014</w:t>
      </w:r>
      <w:r w:rsidRPr="00467C68">
        <w:rPr>
          <w:rFonts w:hint="eastAsia"/>
          <w:szCs w:val="21"/>
        </w:rPr>
        <w:t>年</w:t>
      </w:r>
      <w:r w:rsidRPr="00467C68">
        <w:rPr>
          <w:rFonts w:hint="eastAsia"/>
          <w:szCs w:val="21"/>
        </w:rPr>
        <w:t>9</w:t>
      </w:r>
      <w:r w:rsidRPr="00467C68">
        <w:rPr>
          <w:rFonts w:hint="eastAsia"/>
          <w:szCs w:val="21"/>
        </w:rPr>
        <w:t>月</w:t>
      </w:r>
      <w:r w:rsidRPr="00467C68">
        <w:rPr>
          <w:rFonts w:hint="eastAsia"/>
          <w:szCs w:val="21"/>
        </w:rPr>
        <w:t>3</w:t>
      </w:r>
      <w:r w:rsidRPr="00467C68">
        <w:rPr>
          <w:rFonts w:hint="eastAsia"/>
          <w:szCs w:val="21"/>
        </w:rPr>
        <w:t>日至</w:t>
      </w:r>
      <w:r w:rsidRPr="00467C68">
        <w:rPr>
          <w:rFonts w:hint="eastAsia"/>
          <w:szCs w:val="21"/>
        </w:rPr>
        <w:t>5</w:t>
      </w:r>
      <w:r w:rsidRPr="00467C68">
        <w:rPr>
          <w:rFonts w:hint="eastAsia"/>
          <w:szCs w:val="21"/>
        </w:rPr>
        <w:t>日在上海拉开帷幕，并致力于成</w:t>
      </w:r>
    </w:p>
    <w:p w:rsidR="00467C68" w:rsidRDefault="00467C68" w:rsidP="00467C68">
      <w:pPr>
        <w:rPr>
          <w:szCs w:val="21"/>
        </w:rPr>
      </w:pPr>
      <w:r w:rsidRPr="00467C68">
        <w:rPr>
          <w:rFonts w:hint="eastAsia"/>
          <w:szCs w:val="21"/>
        </w:rPr>
        <w:t>为亚洲地区最具专业性的海洋科技展览会。</w:t>
      </w:r>
    </w:p>
    <w:p w:rsidR="00A51471" w:rsidRDefault="00A51471" w:rsidP="00467C68">
      <w:pPr>
        <w:rPr>
          <w:szCs w:val="21"/>
        </w:rPr>
      </w:pPr>
    </w:p>
    <w:p w:rsidR="00467C68" w:rsidRPr="00467C68" w:rsidRDefault="00467C68" w:rsidP="00467C68">
      <w:pPr>
        <w:rPr>
          <w:szCs w:val="21"/>
        </w:rPr>
      </w:pPr>
      <w:r w:rsidRPr="00467C68">
        <w:rPr>
          <w:rFonts w:hint="eastAsia"/>
          <w:szCs w:val="21"/>
        </w:rPr>
        <w:t>凭借“国际海洋技术与工程设备展览会</w:t>
      </w:r>
      <w:r w:rsidRPr="00467C68">
        <w:rPr>
          <w:rFonts w:hint="eastAsia"/>
          <w:szCs w:val="21"/>
        </w:rPr>
        <w:t xml:space="preserve"> ( OI ) </w:t>
      </w:r>
      <w:r w:rsidRPr="00467C68">
        <w:rPr>
          <w:rFonts w:hint="eastAsia"/>
          <w:szCs w:val="21"/>
        </w:rPr>
        <w:t>”</w:t>
      </w:r>
      <w:r w:rsidRPr="00467C68">
        <w:rPr>
          <w:rFonts w:hint="eastAsia"/>
          <w:szCs w:val="21"/>
        </w:rPr>
        <w:t>40</w:t>
      </w:r>
      <w:r w:rsidRPr="00467C68">
        <w:rPr>
          <w:rFonts w:hint="eastAsia"/>
          <w:szCs w:val="21"/>
        </w:rPr>
        <w:t>余年来积累的丰富行业经验及</w:t>
      </w:r>
      <w:r w:rsidRPr="00467C68">
        <w:rPr>
          <w:rFonts w:hint="eastAsia"/>
          <w:szCs w:val="21"/>
        </w:rPr>
        <w:t>OI China 2013</w:t>
      </w:r>
      <w:r w:rsidRPr="00467C68">
        <w:rPr>
          <w:rFonts w:hint="eastAsia"/>
          <w:szCs w:val="21"/>
        </w:rPr>
        <w:t>的成功举办，</w:t>
      </w:r>
      <w:r w:rsidRPr="00467C68">
        <w:rPr>
          <w:rFonts w:hint="eastAsia"/>
          <w:szCs w:val="21"/>
        </w:rPr>
        <w:t>2014</w:t>
      </w:r>
      <w:r w:rsidRPr="00467C68">
        <w:rPr>
          <w:rFonts w:hint="eastAsia"/>
          <w:szCs w:val="21"/>
        </w:rPr>
        <w:t>上海国际海洋技术与工程设备展览会</w:t>
      </w:r>
      <w:r w:rsidRPr="00467C68">
        <w:rPr>
          <w:rFonts w:hint="eastAsia"/>
          <w:szCs w:val="21"/>
        </w:rPr>
        <w:t xml:space="preserve"> (OI China 2014) </w:t>
      </w:r>
      <w:r w:rsidRPr="00467C68">
        <w:rPr>
          <w:rFonts w:hint="eastAsia"/>
          <w:szCs w:val="21"/>
        </w:rPr>
        <w:t>预计吸引来自</w:t>
      </w:r>
      <w:r w:rsidRPr="00467C68">
        <w:rPr>
          <w:rFonts w:hint="eastAsia"/>
          <w:szCs w:val="21"/>
        </w:rPr>
        <w:t>20</w:t>
      </w:r>
      <w:r w:rsidRPr="00467C68">
        <w:rPr>
          <w:rFonts w:hint="eastAsia"/>
          <w:szCs w:val="21"/>
        </w:rPr>
        <w:t>余个国家和地区的供应商，通过展示国内外</w:t>
      </w:r>
    </w:p>
    <w:p w:rsidR="00467C68" w:rsidRPr="00467C68" w:rsidRDefault="00467C68" w:rsidP="00467C68">
      <w:pPr>
        <w:rPr>
          <w:szCs w:val="21"/>
        </w:rPr>
      </w:pPr>
      <w:r w:rsidRPr="00467C68">
        <w:rPr>
          <w:rFonts w:hint="eastAsia"/>
          <w:szCs w:val="21"/>
        </w:rPr>
        <w:t>顶尖技术、装备，以推动中国、亚洲乃至全球在海洋资源开发利用、海洋生态环境保护、海洋石油天然气勘探、</w:t>
      </w:r>
    </w:p>
    <w:p w:rsidR="00467C68" w:rsidRDefault="00467C68" w:rsidP="00467C68">
      <w:pPr>
        <w:rPr>
          <w:szCs w:val="21"/>
        </w:rPr>
      </w:pPr>
      <w:r w:rsidRPr="00467C68">
        <w:rPr>
          <w:rFonts w:hint="eastAsia"/>
          <w:szCs w:val="21"/>
        </w:rPr>
        <w:t>海洋工程及海洋监测等领域的学术研究、信息交流和国际合作。</w:t>
      </w:r>
    </w:p>
    <w:p w:rsidR="00A51471" w:rsidRPr="00467C68" w:rsidRDefault="00A51471" w:rsidP="00467C68">
      <w:pPr>
        <w:rPr>
          <w:szCs w:val="21"/>
        </w:rPr>
      </w:pPr>
    </w:p>
    <w:p w:rsidR="00467C68" w:rsidRPr="00467C68" w:rsidRDefault="00467C68" w:rsidP="00467C68">
      <w:pPr>
        <w:rPr>
          <w:szCs w:val="21"/>
        </w:rPr>
      </w:pPr>
      <w:r w:rsidRPr="00467C68">
        <w:rPr>
          <w:rFonts w:hint="eastAsia"/>
          <w:szCs w:val="21"/>
        </w:rPr>
        <w:t>全新的海洋石油工业技术专区</w:t>
      </w:r>
      <w:r w:rsidRPr="00467C68">
        <w:rPr>
          <w:rFonts w:hint="eastAsia"/>
          <w:szCs w:val="21"/>
        </w:rPr>
        <w:t xml:space="preserve"> (Subsea China) </w:t>
      </w:r>
      <w:r w:rsidRPr="00467C68">
        <w:rPr>
          <w:rFonts w:hint="eastAsia"/>
          <w:szCs w:val="21"/>
        </w:rPr>
        <w:t>和海洋可再生能源专区</w:t>
      </w:r>
      <w:r w:rsidRPr="00467C68">
        <w:rPr>
          <w:rFonts w:hint="eastAsia"/>
          <w:szCs w:val="21"/>
        </w:rPr>
        <w:t xml:space="preserve"> (Ocean Renewable Energy China) </w:t>
      </w:r>
      <w:r w:rsidRPr="00467C68">
        <w:rPr>
          <w:rFonts w:hint="eastAsia"/>
          <w:szCs w:val="21"/>
        </w:rPr>
        <w:t>将在</w:t>
      </w:r>
      <w:r>
        <w:rPr>
          <w:rFonts w:hint="eastAsia"/>
          <w:szCs w:val="21"/>
        </w:rPr>
        <w:t xml:space="preserve">OI </w:t>
      </w:r>
      <w:r w:rsidRPr="00467C68">
        <w:rPr>
          <w:rFonts w:hint="eastAsia"/>
          <w:szCs w:val="21"/>
        </w:rPr>
        <w:t>China 2014</w:t>
      </w:r>
      <w:r w:rsidRPr="00467C68">
        <w:rPr>
          <w:rFonts w:hint="eastAsia"/>
          <w:szCs w:val="21"/>
        </w:rPr>
        <w:t>展会现场首次亮相。海洋石油工业技术专区专注于海洋石油天然气的勘探、开发及生产</w:t>
      </w:r>
      <w:r w:rsidRPr="00467C68">
        <w:rPr>
          <w:rFonts w:hint="eastAsia"/>
          <w:szCs w:val="21"/>
        </w:rPr>
        <w:t>,</w:t>
      </w:r>
      <w:r w:rsidRPr="00467C68">
        <w:rPr>
          <w:rFonts w:hint="eastAsia"/>
          <w:szCs w:val="21"/>
        </w:rPr>
        <w:t>海洋可再生能</w:t>
      </w:r>
    </w:p>
    <w:p w:rsidR="00467C68" w:rsidRPr="00467C68" w:rsidRDefault="00467C68">
      <w:pPr>
        <w:rPr>
          <w:szCs w:val="21"/>
        </w:rPr>
      </w:pPr>
      <w:r w:rsidRPr="00467C68">
        <w:rPr>
          <w:rFonts w:hint="eastAsia"/>
          <w:szCs w:val="21"/>
        </w:rPr>
        <w:t>源专区专注于海洋可再生能源的开发与利用。</w:t>
      </w:r>
    </w:p>
    <w:tbl>
      <w:tblPr>
        <w:tblStyle w:val="a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6237"/>
      </w:tblGrid>
      <w:tr w:rsidR="00467C68" w:rsidTr="00572B5B">
        <w:tc>
          <w:tcPr>
            <w:tcW w:w="4644" w:type="dxa"/>
          </w:tcPr>
          <w:p w:rsidR="00467C68" w:rsidRPr="00467C68" w:rsidRDefault="00467C68">
            <w:pPr>
              <w:rPr>
                <w:b/>
                <w:sz w:val="32"/>
                <w:szCs w:val="32"/>
              </w:rPr>
            </w:pPr>
            <w:r w:rsidRPr="00467C68">
              <w:rPr>
                <w:rFonts w:hint="eastAsia"/>
                <w:b/>
                <w:sz w:val="32"/>
                <w:szCs w:val="32"/>
              </w:rPr>
              <w:t>展会亮点：</w:t>
            </w:r>
          </w:p>
        </w:tc>
        <w:tc>
          <w:tcPr>
            <w:tcW w:w="6237" w:type="dxa"/>
          </w:tcPr>
          <w:p w:rsidR="00467C68" w:rsidRDefault="00467C68">
            <w:r w:rsidRPr="00467C68">
              <w:rPr>
                <w:rFonts w:hint="eastAsia"/>
                <w:b/>
                <w:sz w:val="30"/>
                <w:szCs w:val="30"/>
              </w:rPr>
              <w:t>如何参观</w:t>
            </w:r>
            <w:r w:rsidRPr="00467C68">
              <w:rPr>
                <w:rFonts w:hint="eastAsia"/>
                <w:b/>
                <w:sz w:val="30"/>
                <w:szCs w:val="30"/>
              </w:rPr>
              <w:t>?</w:t>
            </w:r>
          </w:p>
        </w:tc>
      </w:tr>
      <w:tr w:rsidR="00467C68" w:rsidTr="00572B5B">
        <w:tc>
          <w:tcPr>
            <w:tcW w:w="4644" w:type="dxa"/>
          </w:tcPr>
          <w:p w:rsidR="00467C68" w:rsidRDefault="00467C68" w:rsidP="00467C68">
            <w:r>
              <w:rPr>
                <w:rFonts w:hint="eastAsia"/>
              </w:rPr>
              <w:t>国际大牌展商云集，展示产品来自</w:t>
            </w:r>
            <w:r>
              <w:rPr>
                <w:rFonts w:hint="eastAsia"/>
              </w:rPr>
              <w:t>Teledyne</w:t>
            </w:r>
            <w:r>
              <w:rPr>
                <w:rFonts w:hint="eastAsia"/>
              </w:rPr>
              <w:t>、</w:t>
            </w:r>
            <w:r>
              <w:rPr>
                <w:rFonts w:hint="eastAsia"/>
              </w:rPr>
              <w:t>Kongsberg</w:t>
            </w:r>
            <w:r>
              <w:rPr>
                <w:rFonts w:hint="eastAsia"/>
              </w:rPr>
              <w:t>、</w:t>
            </w:r>
            <w:r>
              <w:rPr>
                <w:rFonts w:hint="eastAsia"/>
              </w:rPr>
              <w:t>iXBlue</w:t>
            </w:r>
            <w:r>
              <w:rPr>
                <w:rFonts w:hint="eastAsia"/>
              </w:rPr>
              <w:t>、</w:t>
            </w:r>
            <w:r>
              <w:rPr>
                <w:rFonts w:hint="eastAsia"/>
              </w:rPr>
              <w:t>SeaBotix</w:t>
            </w:r>
            <w:r>
              <w:rPr>
                <w:rFonts w:hint="eastAsia"/>
              </w:rPr>
              <w:t>、</w:t>
            </w:r>
            <w:r>
              <w:rPr>
                <w:rFonts w:hint="eastAsia"/>
              </w:rPr>
              <w:t>AML</w:t>
            </w:r>
            <w:r>
              <w:rPr>
                <w:rFonts w:hint="eastAsia"/>
              </w:rPr>
              <w:t>等国外旗舰品牌。众多国内知名企业已确认参展，包括劳雷、北京泰富坤、青岛海洋研究设备、上海地海、广州浩瀚、广州中海达、山仪所等。</w:t>
            </w:r>
          </w:p>
          <w:p w:rsidR="00467C68" w:rsidRDefault="00467C68" w:rsidP="00467C68"/>
          <w:p w:rsidR="00467C68" w:rsidRDefault="00467C68" w:rsidP="00467C68">
            <w:r>
              <w:rPr>
                <w:rFonts w:hint="eastAsia"/>
              </w:rPr>
              <w:t>顶级专业论坛将邀请到国内外知名协会的行业专家针对全球海洋技术以及发展进行深入探讨。国际旗舰品牌还将全面解析他们的最新产品与技术。论坛免费向预登记观众开放。</w:t>
            </w:r>
          </w:p>
          <w:p w:rsidR="00467C68" w:rsidRDefault="00467C68" w:rsidP="00467C68"/>
          <w:p w:rsidR="00467C68" w:rsidRDefault="00467C68" w:rsidP="00467C68">
            <w:r>
              <w:rPr>
                <w:rFonts w:hint="eastAsia"/>
              </w:rPr>
              <w:t>高端社交活动将为与会者与行业专家搭建一流的沟通平台</w:t>
            </w:r>
            <w:r w:rsidR="006D02F9">
              <w:rPr>
                <w:rFonts w:hint="eastAsia"/>
              </w:rPr>
              <w:t>。</w:t>
            </w:r>
          </w:p>
          <w:p w:rsidR="00157DC1" w:rsidRPr="00467C68" w:rsidRDefault="00157DC1"/>
        </w:tc>
        <w:tc>
          <w:tcPr>
            <w:tcW w:w="6237" w:type="dxa"/>
          </w:tcPr>
          <w:p w:rsidR="00467C68" w:rsidRDefault="00CA48BC" w:rsidP="00467C68">
            <w:r>
              <w:rPr>
                <w:rFonts w:hint="eastAsia"/>
              </w:rPr>
              <w:t>六种方式进行</w:t>
            </w:r>
            <w:r w:rsidR="000A64DD">
              <w:rPr>
                <w:rFonts w:hint="eastAsia"/>
              </w:rPr>
              <w:t>预</w:t>
            </w:r>
            <w:r w:rsidR="00467C68">
              <w:rPr>
                <w:rFonts w:hint="eastAsia"/>
              </w:rPr>
              <w:t>登记</w:t>
            </w:r>
          </w:p>
          <w:p w:rsidR="00467C68" w:rsidRDefault="00467C68" w:rsidP="00467C68">
            <w:r>
              <w:rPr>
                <w:rFonts w:hint="eastAsia"/>
              </w:rPr>
              <w:t xml:space="preserve">1. </w:t>
            </w:r>
            <w:r w:rsidR="00CA48BC">
              <w:rPr>
                <w:rFonts w:hint="eastAsia"/>
              </w:rPr>
              <w:t>在线</w:t>
            </w:r>
            <w:r>
              <w:rPr>
                <w:rFonts w:hint="eastAsia"/>
              </w:rPr>
              <w:t>登记：</w:t>
            </w:r>
            <w:r>
              <w:rPr>
                <w:rFonts w:hint="eastAsia"/>
              </w:rPr>
              <w:t>www.oichina.com.cn</w:t>
            </w:r>
          </w:p>
          <w:p w:rsidR="00467C68" w:rsidRDefault="00467C68" w:rsidP="00467C68">
            <w:r>
              <w:rPr>
                <w:rFonts w:hint="eastAsia"/>
              </w:rPr>
              <w:t xml:space="preserve">2. </w:t>
            </w:r>
            <w:r w:rsidR="00CA48BC">
              <w:rPr>
                <w:rFonts w:hint="eastAsia"/>
              </w:rPr>
              <w:t>传真</w:t>
            </w:r>
            <w:r>
              <w:rPr>
                <w:rFonts w:hint="eastAsia"/>
              </w:rPr>
              <w:t>登记：传真至</w:t>
            </w:r>
            <w:r>
              <w:rPr>
                <w:rFonts w:hint="eastAsia"/>
              </w:rPr>
              <w:t>010 - 8518 8016</w:t>
            </w:r>
          </w:p>
          <w:p w:rsidR="00467C68" w:rsidRPr="006D02F9" w:rsidRDefault="00467C68" w:rsidP="00467C68">
            <w:r>
              <w:rPr>
                <w:rFonts w:hint="eastAsia"/>
              </w:rPr>
              <w:t xml:space="preserve">3. </w:t>
            </w:r>
            <w:r w:rsidR="00CA48BC">
              <w:rPr>
                <w:rFonts w:hint="eastAsia"/>
              </w:rPr>
              <w:t>邮件</w:t>
            </w:r>
            <w:r>
              <w:rPr>
                <w:rFonts w:hint="eastAsia"/>
              </w:rPr>
              <w:t>登记：发送邮件至</w:t>
            </w:r>
            <w:r>
              <w:rPr>
                <w:rFonts w:hint="eastAsia"/>
              </w:rPr>
              <w:t>oicvisitor@reedexpo.com.cn</w:t>
            </w:r>
          </w:p>
          <w:p w:rsidR="00467C68" w:rsidRDefault="009A65B2" w:rsidP="00467C68">
            <w:r>
              <w:rPr>
                <w:rFonts w:hint="eastAsia"/>
              </w:rPr>
              <w:t>4</w:t>
            </w:r>
            <w:r w:rsidR="00467C68">
              <w:rPr>
                <w:rFonts w:hint="eastAsia"/>
              </w:rPr>
              <w:t xml:space="preserve">. </w:t>
            </w:r>
            <w:r w:rsidR="00CA48BC">
              <w:rPr>
                <w:rFonts w:hint="eastAsia"/>
              </w:rPr>
              <w:t>电话</w:t>
            </w:r>
            <w:r w:rsidR="00467C68">
              <w:rPr>
                <w:rFonts w:hint="eastAsia"/>
              </w:rPr>
              <w:t>登记：致电</w:t>
            </w:r>
            <w:r w:rsidR="00467C68">
              <w:rPr>
                <w:rFonts w:hint="eastAsia"/>
              </w:rPr>
              <w:t>4006 626 576</w:t>
            </w:r>
            <w:r w:rsidR="00467C68">
              <w:rPr>
                <w:rFonts w:hint="eastAsia"/>
              </w:rPr>
              <w:t>或</w:t>
            </w:r>
            <w:r w:rsidR="00467C68">
              <w:rPr>
                <w:rFonts w:hint="eastAsia"/>
              </w:rPr>
              <w:t>010 - 5763 1918</w:t>
            </w:r>
          </w:p>
          <w:p w:rsidR="00467C68" w:rsidRDefault="009A65B2" w:rsidP="00467C68">
            <w:r>
              <w:rPr>
                <w:rFonts w:hint="eastAsia"/>
              </w:rPr>
              <w:t>5</w:t>
            </w:r>
            <w:r w:rsidR="00467C68">
              <w:rPr>
                <w:rFonts w:hint="eastAsia"/>
              </w:rPr>
              <w:t xml:space="preserve">. </w:t>
            </w:r>
            <w:r w:rsidR="00CA48BC">
              <w:rPr>
                <w:rFonts w:hint="eastAsia"/>
              </w:rPr>
              <w:t>短信</w:t>
            </w:r>
            <w:r w:rsidR="00467C68">
              <w:rPr>
                <w:rFonts w:hint="eastAsia"/>
              </w:rPr>
              <w:t>登记：发送短信“</w:t>
            </w:r>
            <w:r w:rsidR="00467C68">
              <w:rPr>
                <w:rFonts w:hint="eastAsia"/>
              </w:rPr>
              <w:t>OIC+</w:t>
            </w:r>
            <w:r w:rsidR="00467C68">
              <w:rPr>
                <w:rFonts w:hint="eastAsia"/>
              </w:rPr>
              <w:t>姓名</w:t>
            </w:r>
            <w:r w:rsidR="00467C68">
              <w:rPr>
                <w:rFonts w:hint="eastAsia"/>
              </w:rPr>
              <w:t>+</w:t>
            </w:r>
            <w:r w:rsidR="00467C68">
              <w:rPr>
                <w:rFonts w:hint="eastAsia"/>
              </w:rPr>
              <w:t>单位名称”至</w:t>
            </w:r>
            <w:r w:rsidR="00467C68">
              <w:rPr>
                <w:rFonts w:hint="eastAsia"/>
              </w:rPr>
              <w:t xml:space="preserve">106900297333 </w:t>
            </w:r>
          </w:p>
          <w:p w:rsidR="00467C68" w:rsidRDefault="00467C68" w:rsidP="00467C68">
            <w:r>
              <w:rPr>
                <w:rFonts w:hint="eastAsia"/>
              </w:rPr>
              <w:t>如：</w:t>
            </w:r>
            <w:r>
              <w:rPr>
                <w:rFonts w:hint="eastAsia"/>
              </w:rPr>
              <w:t>OIC</w:t>
            </w:r>
            <w:r>
              <w:rPr>
                <w:rFonts w:hint="eastAsia"/>
              </w:rPr>
              <w:t>李梅北京励德展览有限公司</w:t>
            </w:r>
          </w:p>
          <w:p w:rsidR="00467C68" w:rsidRDefault="009A65B2" w:rsidP="00467C68">
            <w:r>
              <w:rPr>
                <w:rFonts w:hint="eastAsia"/>
              </w:rPr>
              <w:t>6</w:t>
            </w:r>
            <w:r w:rsidR="00467C68">
              <w:rPr>
                <w:rFonts w:hint="eastAsia"/>
              </w:rPr>
              <w:t xml:space="preserve">. </w:t>
            </w:r>
            <w:r w:rsidR="00467C68">
              <w:rPr>
                <w:rFonts w:hint="eastAsia"/>
              </w:rPr>
              <w:t>微信预登记：</w:t>
            </w:r>
            <w:r>
              <w:rPr>
                <w:rFonts w:hint="eastAsia"/>
              </w:rPr>
              <w:t>扫描二维码</w:t>
            </w:r>
            <w:r w:rsidR="00467C68">
              <w:rPr>
                <w:rFonts w:hint="eastAsia"/>
              </w:rPr>
              <w:t>关注</w:t>
            </w:r>
            <w:r w:rsidR="00467C68">
              <w:rPr>
                <w:rFonts w:hint="eastAsia"/>
              </w:rPr>
              <w:t xml:space="preserve">OI China </w:t>
            </w:r>
            <w:r w:rsidR="00CA48BC">
              <w:rPr>
                <w:rFonts w:hint="eastAsia"/>
              </w:rPr>
              <w:t>微信公众平台，进行参观</w:t>
            </w:r>
            <w:r w:rsidR="00467C68">
              <w:rPr>
                <w:rFonts w:hint="eastAsia"/>
              </w:rPr>
              <w:t>登记</w:t>
            </w:r>
          </w:p>
          <w:p w:rsidR="00467C68" w:rsidRPr="00467C68" w:rsidRDefault="000A64DD" w:rsidP="00467C68">
            <w:pPr>
              <w:rPr>
                <w:b/>
              </w:rPr>
            </w:pPr>
            <w:r>
              <w:rPr>
                <w:rFonts w:hint="eastAsia"/>
                <w:b/>
              </w:rPr>
              <w:t>预登记观众</w:t>
            </w:r>
            <w:r w:rsidR="00467C68" w:rsidRPr="00467C68">
              <w:rPr>
                <w:rFonts w:hint="eastAsia"/>
                <w:b/>
              </w:rPr>
              <w:t>特权：</w:t>
            </w:r>
          </w:p>
          <w:p w:rsidR="00467C68" w:rsidRDefault="00467C68" w:rsidP="00467C68">
            <w:r>
              <w:rPr>
                <w:rFonts w:hint="eastAsia"/>
              </w:rPr>
              <w:t xml:space="preserve">1. </w:t>
            </w:r>
            <w:r>
              <w:rPr>
                <w:rFonts w:hint="eastAsia"/>
              </w:rPr>
              <w:t>独享展会预登记观众绿色通道，现场无需排队，简化注册流程；</w:t>
            </w:r>
          </w:p>
          <w:p w:rsidR="00467C68" w:rsidRDefault="00467C68" w:rsidP="00467C68">
            <w:r>
              <w:rPr>
                <w:rFonts w:hint="eastAsia"/>
              </w:rPr>
              <w:t xml:space="preserve">2. </w:t>
            </w:r>
            <w:r>
              <w:rPr>
                <w:rFonts w:hint="eastAsia"/>
              </w:rPr>
              <w:t>优先免费参加展会现场论坛；</w:t>
            </w:r>
          </w:p>
          <w:p w:rsidR="00467C68" w:rsidRPr="00467C68" w:rsidRDefault="00467C68">
            <w:r>
              <w:rPr>
                <w:rFonts w:hint="eastAsia"/>
              </w:rPr>
              <w:t xml:space="preserve">3. </w:t>
            </w:r>
            <w:r>
              <w:rPr>
                <w:rFonts w:hint="eastAsia"/>
              </w:rPr>
              <w:t>展前收到展会预览及每月电子快讯。</w:t>
            </w:r>
          </w:p>
        </w:tc>
      </w:tr>
    </w:tbl>
    <w:p w:rsidR="00157DC1" w:rsidRPr="000A64DD" w:rsidRDefault="00363219" w:rsidP="00CA48BC">
      <w:pPr>
        <w:spacing w:line="360" w:lineRule="auto"/>
      </w:pPr>
      <w:r w:rsidRPr="000A64DD">
        <w:rPr>
          <w:noProof/>
        </w:rPr>
        <w:drawing>
          <wp:anchor distT="0" distB="0" distL="114300" distR="114300" simplePos="0" relativeHeight="251665408" behindDoc="1" locked="0" layoutInCell="1" allowOverlap="1">
            <wp:simplePos x="0" y="0"/>
            <wp:positionH relativeFrom="column">
              <wp:posOffset>5647690</wp:posOffset>
            </wp:positionH>
            <wp:positionV relativeFrom="paragraph">
              <wp:posOffset>71120</wp:posOffset>
            </wp:positionV>
            <wp:extent cx="1009650" cy="10096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m.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650" cy="1009650"/>
                    </a:xfrm>
                    <a:prstGeom prst="rect">
                      <a:avLst/>
                    </a:prstGeom>
                  </pic:spPr>
                </pic:pic>
              </a:graphicData>
            </a:graphic>
          </wp:anchor>
        </w:drawing>
      </w:r>
      <w:r w:rsidR="000A64DD" w:rsidRPr="000A64DD">
        <w:rPr>
          <w:rFonts w:hint="eastAsia"/>
        </w:rPr>
        <w:t>6</w:t>
      </w:r>
      <w:r w:rsidR="000A64DD" w:rsidRPr="000A64DD">
        <w:rPr>
          <w:rFonts w:hint="eastAsia"/>
        </w:rPr>
        <w:t>月</w:t>
      </w:r>
      <w:r w:rsidR="000A64DD" w:rsidRPr="000A64DD">
        <w:rPr>
          <w:rFonts w:hint="eastAsia"/>
        </w:rPr>
        <w:t>15</w:t>
      </w:r>
      <w:r w:rsidR="000A64DD" w:rsidRPr="000A64DD">
        <w:rPr>
          <w:rFonts w:hint="eastAsia"/>
        </w:rPr>
        <w:t>日前完成参观预登记</w:t>
      </w:r>
      <w:r w:rsidR="00D6427C">
        <w:rPr>
          <w:rFonts w:hint="eastAsia"/>
        </w:rPr>
        <w:t>的专业观众</w:t>
      </w:r>
      <w:r w:rsidR="000A64DD" w:rsidRPr="000A64DD">
        <w:rPr>
          <w:rFonts w:hint="eastAsia"/>
        </w:rPr>
        <w:t>可获得精美礼品一份。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572B5B" w:rsidTr="005812E1">
        <w:tc>
          <w:tcPr>
            <w:tcW w:w="10682" w:type="dxa"/>
          </w:tcPr>
          <w:p w:rsidR="00572B5B" w:rsidRDefault="005812E1" w:rsidP="00CA48BC">
            <w:pPr>
              <w:spacing w:line="360" w:lineRule="auto"/>
              <w:rPr>
                <w:sz w:val="18"/>
                <w:szCs w:val="18"/>
              </w:rPr>
            </w:pPr>
            <w:r w:rsidRPr="00572B5B">
              <w:rPr>
                <w:rFonts w:hint="eastAsia"/>
                <w:sz w:val="28"/>
                <w:szCs w:val="28"/>
              </w:rPr>
              <w:t>2014</w:t>
            </w:r>
            <w:r w:rsidRPr="00572B5B">
              <w:rPr>
                <w:rFonts w:hint="eastAsia"/>
                <w:sz w:val="28"/>
                <w:szCs w:val="28"/>
              </w:rPr>
              <w:t>年</w:t>
            </w:r>
            <w:r w:rsidRPr="00572B5B">
              <w:rPr>
                <w:rFonts w:hint="eastAsia"/>
                <w:sz w:val="28"/>
                <w:szCs w:val="28"/>
              </w:rPr>
              <w:t>9</w:t>
            </w:r>
            <w:r w:rsidRPr="00572B5B">
              <w:rPr>
                <w:rFonts w:hint="eastAsia"/>
                <w:sz w:val="28"/>
                <w:szCs w:val="28"/>
              </w:rPr>
              <w:t>月</w:t>
            </w:r>
            <w:r w:rsidRPr="00572B5B">
              <w:rPr>
                <w:rFonts w:hint="eastAsia"/>
                <w:sz w:val="28"/>
                <w:szCs w:val="28"/>
              </w:rPr>
              <w:t>3</w:t>
            </w:r>
            <w:r w:rsidRPr="00572B5B">
              <w:rPr>
                <w:rFonts w:hint="eastAsia"/>
                <w:sz w:val="28"/>
                <w:szCs w:val="28"/>
              </w:rPr>
              <w:t>日</w:t>
            </w:r>
            <w:r w:rsidRPr="00572B5B">
              <w:rPr>
                <w:rFonts w:hint="eastAsia"/>
                <w:sz w:val="28"/>
                <w:szCs w:val="28"/>
              </w:rPr>
              <w:t>-5</w:t>
            </w:r>
            <w:r w:rsidRPr="00572B5B">
              <w:rPr>
                <w:rFonts w:hint="eastAsia"/>
                <w:sz w:val="28"/>
                <w:szCs w:val="28"/>
              </w:rPr>
              <w:t>日</w:t>
            </w:r>
            <w:r w:rsidRPr="00572B5B">
              <w:rPr>
                <w:rFonts w:hint="eastAsia"/>
                <w:sz w:val="28"/>
                <w:szCs w:val="28"/>
              </w:rPr>
              <w:t xml:space="preserve"> | </w:t>
            </w:r>
            <w:r w:rsidRPr="00572B5B">
              <w:rPr>
                <w:rFonts w:hint="eastAsia"/>
                <w:sz w:val="28"/>
                <w:szCs w:val="28"/>
              </w:rPr>
              <w:t>上海国际展览中心</w:t>
            </w:r>
            <w:r w:rsidR="00CA48BC">
              <w:rPr>
                <w:rFonts w:hint="eastAsia"/>
                <w:sz w:val="18"/>
                <w:szCs w:val="18"/>
              </w:rPr>
              <w:t>欲知更多展会信息，请扫描</w:t>
            </w:r>
          </w:p>
        </w:tc>
      </w:tr>
      <w:tr w:rsidR="00572B5B" w:rsidTr="005812E1">
        <w:tc>
          <w:tcPr>
            <w:tcW w:w="10682" w:type="dxa"/>
          </w:tcPr>
          <w:p w:rsidR="00572B5B" w:rsidRPr="00572B5B" w:rsidRDefault="005812E1" w:rsidP="00CA48BC">
            <w:pPr>
              <w:spacing w:line="360" w:lineRule="auto"/>
              <w:rPr>
                <w:sz w:val="28"/>
                <w:szCs w:val="28"/>
              </w:rPr>
            </w:pPr>
            <w:r>
              <w:rPr>
                <w:rFonts w:ascii="Arial" w:hAnsi="Arial" w:cs="Arial"/>
                <w:b/>
                <w:color w:val="FF0000"/>
                <w:sz w:val="32"/>
                <w:szCs w:val="32"/>
              </w:rPr>
              <w:t>www.oichina.com.cn</w:t>
            </w:r>
            <w:r w:rsidR="00CA48BC" w:rsidRPr="00CA48BC">
              <w:rPr>
                <w:rFonts w:hint="eastAsia"/>
                <w:sz w:val="18"/>
                <w:szCs w:val="18"/>
              </w:rPr>
              <w:t>OI China</w:t>
            </w:r>
            <w:r w:rsidR="00CA48BC" w:rsidRPr="00CA48BC">
              <w:rPr>
                <w:rFonts w:hint="eastAsia"/>
                <w:sz w:val="18"/>
                <w:szCs w:val="18"/>
              </w:rPr>
              <w:t>官方微信</w:t>
            </w:r>
          </w:p>
        </w:tc>
      </w:tr>
      <w:tr w:rsidR="00572B5B" w:rsidTr="005812E1">
        <w:tc>
          <w:tcPr>
            <w:tcW w:w="10682" w:type="dxa"/>
          </w:tcPr>
          <w:p w:rsidR="00572B5B" w:rsidRDefault="00572B5B" w:rsidP="00CA48BC">
            <w:pPr>
              <w:spacing w:line="360" w:lineRule="auto"/>
              <w:rPr>
                <w:sz w:val="18"/>
                <w:szCs w:val="18"/>
              </w:rPr>
            </w:pPr>
            <w:r w:rsidRPr="00572B5B">
              <w:rPr>
                <w:sz w:val="18"/>
                <w:szCs w:val="18"/>
              </w:rPr>
              <w:t>-----------------------------------------------------------------------------------------------------------------------------------------------------------------------------------</w:t>
            </w:r>
          </w:p>
        </w:tc>
      </w:tr>
      <w:tr w:rsidR="00572B5B" w:rsidTr="005812E1">
        <w:tc>
          <w:tcPr>
            <w:tcW w:w="10682" w:type="dxa"/>
          </w:tcPr>
          <w:p w:rsidR="00572B5B" w:rsidRDefault="00572B5B" w:rsidP="00CA48BC">
            <w:pPr>
              <w:spacing w:line="360" w:lineRule="auto"/>
              <w:rPr>
                <w:sz w:val="18"/>
                <w:szCs w:val="18"/>
              </w:rPr>
            </w:pPr>
            <w:r>
              <w:rPr>
                <w:noProof/>
              </w:rPr>
              <w:drawing>
                <wp:inline distT="0" distB="0" distL="0" distR="0">
                  <wp:extent cx="6648450" cy="460898"/>
                  <wp:effectExtent l="0" t="0" r="0" b="0"/>
                  <wp:docPr id="12" name="图片 12" descr="C:\Users\zhangj003\AppData\Local\Microsoft\Windows\Temporary Internet Files\Content.Word\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hangj003\AppData\Local\Microsoft\Windows\Temporary Internet Files\Content.Word\PIC-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50755" cy="461058"/>
                          </a:xfrm>
                          <a:prstGeom prst="rect">
                            <a:avLst/>
                          </a:prstGeom>
                          <a:noFill/>
                          <a:ln>
                            <a:noFill/>
                          </a:ln>
                        </pic:spPr>
                      </pic:pic>
                    </a:graphicData>
                  </a:graphic>
                </wp:inline>
              </w:drawing>
            </w:r>
          </w:p>
        </w:tc>
      </w:tr>
    </w:tbl>
    <w:p w:rsidR="00363219" w:rsidRDefault="00363219" w:rsidP="00233051">
      <w:pPr>
        <w:rPr>
          <w:sz w:val="16"/>
          <w:szCs w:val="16"/>
        </w:rPr>
      </w:pPr>
    </w:p>
    <w:sectPr w:rsidR="00363219" w:rsidSect="00467C6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C96" w:rsidRDefault="00327C96" w:rsidP="004A5674">
      <w:r>
        <w:separator/>
      </w:r>
    </w:p>
  </w:endnote>
  <w:endnote w:type="continuationSeparator" w:id="1">
    <w:p w:rsidR="00327C96" w:rsidRDefault="00327C96" w:rsidP="004A5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C96" w:rsidRDefault="00327C96" w:rsidP="004A5674">
      <w:r>
        <w:separator/>
      </w:r>
    </w:p>
  </w:footnote>
  <w:footnote w:type="continuationSeparator" w:id="1">
    <w:p w:rsidR="00327C96" w:rsidRDefault="00327C96" w:rsidP="004A5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C5752"/>
    <w:multiLevelType w:val="hybridMultilevel"/>
    <w:tmpl w:val="491C126A"/>
    <w:lvl w:ilvl="0" w:tplc="9C702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7C68"/>
    <w:rsid w:val="000A64DD"/>
    <w:rsid w:val="000D4DC1"/>
    <w:rsid w:val="00157DC1"/>
    <w:rsid w:val="00174BAA"/>
    <w:rsid w:val="001A444D"/>
    <w:rsid w:val="00233051"/>
    <w:rsid w:val="00285C6F"/>
    <w:rsid w:val="002E5B95"/>
    <w:rsid w:val="003204FA"/>
    <w:rsid w:val="00327C96"/>
    <w:rsid w:val="00363219"/>
    <w:rsid w:val="00467C68"/>
    <w:rsid w:val="004A1825"/>
    <w:rsid w:val="004A5674"/>
    <w:rsid w:val="004C259E"/>
    <w:rsid w:val="00572B5B"/>
    <w:rsid w:val="005755DB"/>
    <w:rsid w:val="005812E1"/>
    <w:rsid w:val="00636017"/>
    <w:rsid w:val="00687ECE"/>
    <w:rsid w:val="006D02F9"/>
    <w:rsid w:val="0076454B"/>
    <w:rsid w:val="007909E8"/>
    <w:rsid w:val="0081391A"/>
    <w:rsid w:val="009036DE"/>
    <w:rsid w:val="0098191C"/>
    <w:rsid w:val="009A5E89"/>
    <w:rsid w:val="009A65B2"/>
    <w:rsid w:val="009A6F12"/>
    <w:rsid w:val="00A00247"/>
    <w:rsid w:val="00A22378"/>
    <w:rsid w:val="00A51471"/>
    <w:rsid w:val="00A647A2"/>
    <w:rsid w:val="00A968A1"/>
    <w:rsid w:val="00AC3299"/>
    <w:rsid w:val="00BA768A"/>
    <w:rsid w:val="00CA48BC"/>
    <w:rsid w:val="00CF1A20"/>
    <w:rsid w:val="00D63B16"/>
    <w:rsid w:val="00D6427C"/>
    <w:rsid w:val="00E44F75"/>
    <w:rsid w:val="00F368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67C68"/>
    <w:rPr>
      <w:sz w:val="18"/>
      <w:szCs w:val="18"/>
    </w:rPr>
  </w:style>
  <w:style w:type="character" w:customStyle="1" w:styleId="Char">
    <w:name w:val="批注框文本 Char"/>
    <w:basedOn w:val="a0"/>
    <w:link w:val="a3"/>
    <w:uiPriority w:val="99"/>
    <w:semiHidden/>
    <w:rsid w:val="00467C68"/>
    <w:rPr>
      <w:sz w:val="18"/>
      <w:szCs w:val="18"/>
    </w:rPr>
  </w:style>
  <w:style w:type="table" w:styleId="a4">
    <w:name w:val="Table Grid"/>
    <w:basedOn w:val="a1"/>
    <w:uiPriority w:val="59"/>
    <w:rsid w:val="00467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233051"/>
    <w:rPr>
      <w:b/>
      <w:bCs/>
    </w:rPr>
  </w:style>
  <w:style w:type="character" w:styleId="a6">
    <w:name w:val="Hyperlink"/>
    <w:basedOn w:val="a0"/>
    <w:uiPriority w:val="99"/>
    <w:unhideWhenUsed/>
    <w:rsid w:val="006D02F9"/>
    <w:rPr>
      <w:color w:val="0000FF" w:themeColor="hyperlink"/>
      <w:u w:val="single"/>
    </w:rPr>
  </w:style>
  <w:style w:type="paragraph" w:styleId="a7">
    <w:name w:val="header"/>
    <w:basedOn w:val="a"/>
    <w:link w:val="Char0"/>
    <w:uiPriority w:val="99"/>
    <w:semiHidden/>
    <w:unhideWhenUsed/>
    <w:rsid w:val="004A56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A5674"/>
    <w:rPr>
      <w:sz w:val="18"/>
      <w:szCs w:val="18"/>
    </w:rPr>
  </w:style>
  <w:style w:type="paragraph" w:styleId="a8">
    <w:name w:val="footer"/>
    <w:basedOn w:val="a"/>
    <w:link w:val="Char1"/>
    <w:uiPriority w:val="99"/>
    <w:semiHidden/>
    <w:unhideWhenUsed/>
    <w:rsid w:val="004A5674"/>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4A56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67C68"/>
    <w:rPr>
      <w:sz w:val="18"/>
      <w:szCs w:val="18"/>
    </w:rPr>
  </w:style>
  <w:style w:type="character" w:customStyle="1" w:styleId="Char">
    <w:name w:val="批注框文本 Char"/>
    <w:basedOn w:val="a0"/>
    <w:link w:val="a3"/>
    <w:uiPriority w:val="99"/>
    <w:semiHidden/>
    <w:rsid w:val="00467C68"/>
    <w:rPr>
      <w:sz w:val="18"/>
      <w:szCs w:val="18"/>
    </w:rPr>
  </w:style>
  <w:style w:type="table" w:styleId="a4">
    <w:name w:val="Table Grid"/>
    <w:basedOn w:val="a1"/>
    <w:uiPriority w:val="59"/>
    <w:rsid w:val="00467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233051"/>
    <w:rPr>
      <w:b/>
      <w:bCs/>
    </w:rPr>
  </w:style>
  <w:style w:type="character" w:styleId="a6">
    <w:name w:val="Hyperlink"/>
    <w:basedOn w:val="a0"/>
    <w:uiPriority w:val="99"/>
    <w:unhideWhenUsed/>
    <w:rsid w:val="006D02F9"/>
    <w:rPr>
      <w:color w:val="0000FF" w:themeColor="hyperlink"/>
      <w:u w:val="single"/>
    </w:rPr>
  </w:style>
  <w:style w:type="paragraph" w:styleId="a7">
    <w:name w:val="header"/>
    <w:basedOn w:val="a"/>
    <w:link w:val="Char0"/>
    <w:uiPriority w:val="99"/>
    <w:semiHidden/>
    <w:unhideWhenUsed/>
    <w:rsid w:val="004A56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A5674"/>
    <w:rPr>
      <w:sz w:val="18"/>
      <w:szCs w:val="18"/>
    </w:rPr>
  </w:style>
  <w:style w:type="paragraph" w:styleId="a8">
    <w:name w:val="footer"/>
    <w:basedOn w:val="a"/>
    <w:link w:val="Char1"/>
    <w:uiPriority w:val="99"/>
    <w:semiHidden/>
    <w:unhideWhenUsed/>
    <w:rsid w:val="004A5674"/>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4A567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F3E5E-F963-4C27-9289-08602721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197</Words>
  <Characters>1124</Characters>
  <Application>Microsoft Office Word</Application>
  <DocSecurity>0</DocSecurity>
  <Lines>9</Lines>
  <Paragraphs>2</Paragraphs>
  <ScaleCrop>false</ScaleCrop>
  <Company>Reed Exhibitions</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Jewel (RX)</dc:creator>
  <cp:lastModifiedBy>Microsoft</cp:lastModifiedBy>
  <cp:revision>2</cp:revision>
  <cp:lastPrinted>2014-05-20T08:26:00Z</cp:lastPrinted>
  <dcterms:created xsi:type="dcterms:W3CDTF">2014-07-23T02:57:00Z</dcterms:created>
  <dcterms:modified xsi:type="dcterms:W3CDTF">2014-07-23T02:57:00Z</dcterms:modified>
</cp:coreProperties>
</file>